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5E7D2" w14:textId="2D536FE8" w:rsidR="0084031B" w:rsidRDefault="00E4117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</w:rPr>
        <w:pict w14:anchorId="78FC56D9">
          <v:line id="_x0000_s1028" style="position:absolute;left:0;text-align:left;z-index:1" from="122.55pt,-9pt" to="122.55pt,699.6pt"/>
        </w:pic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52BDAB5" w:rsidR="001D663E" w:rsidRDefault="007A554D" w:rsidP="007A554D">
      <w:pPr>
        <w:suppressAutoHyphens w:val="0"/>
        <w:autoSpaceDE w:val="0"/>
        <w:autoSpaceDN w:val="0"/>
        <w:adjustRightInd w:val="0"/>
        <w:ind w:left="2124"/>
        <w:rPr>
          <w:b/>
          <w:bCs/>
          <w:noProof/>
          <w:lang w:val="sk-SK"/>
        </w:rPr>
      </w:pPr>
      <w:r>
        <w:t xml:space="preserve">          </w:t>
      </w:r>
      <w:r w:rsidR="00CC3C69" w:rsidRPr="007A554D">
        <w:rPr>
          <w:lang w:val="sk-SK"/>
        </w:rPr>
        <w:t>Miesto</w:t>
      </w:r>
      <w:r w:rsidR="00CC3C69" w:rsidRPr="002F7CBA">
        <w:t xml:space="preserve"> výstavby:</w:t>
      </w:r>
      <w:r w:rsidR="00CC3C69"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7DCC0869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E02DB9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Dokumentácia </w:t>
      </w:r>
      <w:r w:rsidR="005751D7" w:rsidRPr="0084031B">
        <w:rPr>
          <w:rFonts w:ascii="Times New Roman" w:hAnsi="Times New Roman"/>
          <w:b/>
          <w:bCs/>
          <w:noProof/>
          <w:szCs w:val="24"/>
          <w:u w:val="none"/>
        </w:rPr>
        <w:t>pre</w:t>
      </w:r>
      <w:r w:rsidR="00AC5337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 </w:t>
      </w:r>
      <w:r w:rsidR="003268CB">
        <w:rPr>
          <w:rFonts w:ascii="Times New Roman" w:hAnsi="Times New Roman"/>
          <w:b/>
          <w:bCs/>
          <w:noProof/>
          <w:szCs w:val="24"/>
          <w:u w:val="none"/>
        </w:rPr>
        <w:t>realizáciu stavby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40AECC9E" w:rsidR="00C4604D" w:rsidRPr="0084031B" w:rsidRDefault="007A55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Dátum</w:t>
      </w:r>
      <w:r w:rsidR="00C4604D" w:rsidRPr="002F7CBA">
        <w:rPr>
          <w:noProof/>
          <w:lang w:val="sk-SK"/>
        </w:rPr>
        <w:t>:</w:t>
      </w:r>
      <w:r w:rsidR="00C4604D" w:rsidRPr="002F7CBA">
        <w:rPr>
          <w:noProof/>
          <w:lang w:val="sk-SK"/>
        </w:rPr>
        <w:tab/>
      </w:r>
      <w:r w:rsidR="00C4604D">
        <w:rPr>
          <w:noProof/>
          <w:lang w:val="sk-SK"/>
        </w:rPr>
        <w:tab/>
      </w:r>
      <w:r w:rsidR="00C4604D">
        <w:rPr>
          <w:noProof/>
          <w:lang w:val="sk-SK"/>
        </w:rPr>
        <w:tab/>
      </w:r>
      <w:r>
        <w:rPr>
          <w:b/>
          <w:noProof/>
          <w:lang w:val="sk-SK"/>
        </w:rPr>
        <w:t>06.2024</w:t>
      </w: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Pr="002F7CBA" w:rsidRDefault="004725E9" w:rsidP="00291D0C">
      <w:pPr>
        <w:rPr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281E79F1" w14:textId="29308081" w:rsidR="00073CA8" w:rsidRDefault="00073CA8" w:rsidP="00CC3C69">
      <w:pPr>
        <w:rPr>
          <w:lang w:val="sk-SK"/>
        </w:rPr>
      </w:pPr>
    </w:p>
    <w:p w14:paraId="44BEA88F" w14:textId="61554BAA" w:rsidR="005405F1" w:rsidRDefault="005405F1" w:rsidP="00CC3C69">
      <w:pPr>
        <w:rPr>
          <w:lang w:val="sk-SK"/>
        </w:rPr>
      </w:pPr>
    </w:p>
    <w:p w14:paraId="2044B12B" w14:textId="064D947E" w:rsidR="005405F1" w:rsidRDefault="005405F1" w:rsidP="00CC3C69">
      <w:pPr>
        <w:rPr>
          <w:lang w:val="sk-SK"/>
        </w:rPr>
      </w:pPr>
    </w:p>
    <w:p w14:paraId="69465F64" w14:textId="4BC67351" w:rsidR="005405F1" w:rsidRDefault="005405F1" w:rsidP="00CC3C69">
      <w:pPr>
        <w:rPr>
          <w:lang w:val="sk-SK"/>
        </w:rPr>
      </w:pPr>
    </w:p>
    <w:p w14:paraId="1742CB29" w14:textId="7878AA79" w:rsidR="005405F1" w:rsidRDefault="005405F1" w:rsidP="00CC3C69">
      <w:pPr>
        <w:rPr>
          <w:lang w:val="sk-SK"/>
        </w:rPr>
      </w:pPr>
    </w:p>
    <w:p w14:paraId="4830E835" w14:textId="174903A9" w:rsidR="005405F1" w:rsidRDefault="005405F1" w:rsidP="00CC3C69">
      <w:pPr>
        <w:rPr>
          <w:lang w:val="sk-SK"/>
        </w:rPr>
      </w:pPr>
    </w:p>
    <w:p w14:paraId="3FE6D376" w14:textId="0B543813" w:rsidR="006153D4" w:rsidRDefault="006153D4" w:rsidP="006153D4">
      <w:pPr>
        <w:ind w:left="4248" w:firstLine="708"/>
        <w:rPr>
          <w:b/>
          <w:bCs/>
          <w:sz w:val="40"/>
          <w:szCs w:val="40"/>
          <w:lang w:val="sk-SK"/>
        </w:rPr>
      </w:pPr>
      <w:r>
        <w:rPr>
          <w:b/>
          <w:bCs/>
          <w:sz w:val="40"/>
          <w:szCs w:val="40"/>
          <w:lang w:val="sk-SK"/>
        </w:rPr>
        <w:t>DOKLADY</w:t>
      </w:r>
    </w:p>
    <w:p w14:paraId="38F7F949" w14:textId="77777777" w:rsidR="006153D4" w:rsidRPr="006153D4" w:rsidRDefault="006153D4" w:rsidP="006153D4">
      <w:pPr>
        <w:ind w:left="2124" w:firstLine="708"/>
        <w:rPr>
          <w:b/>
          <w:bCs/>
          <w:sz w:val="40"/>
          <w:szCs w:val="40"/>
          <w:lang w:val="sk-SK"/>
        </w:rPr>
      </w:pPr>
    </w:p>
    <w:p w14:paraId="671E2C08" w14:textId="0B8C0D3F" w:rsidR="005405F1" w:rsidRDefault="005405F1" w:rsidP="00CC3C69">
      <w:pPr>
        <w:rPr>
          <w:lang w:val="sk-SK"/>
        </w:rPr>
      </w:pPr>
    </w:p>
    <w:p w14:paraId="16E4D14D" w14:textId="633E3F47" w:rsidR="005405F1" w:rsidRDefault="005405F1" w:rsidP="00CC3C69">
      <w:pPr>
        <w:rPr>
          <w:lang w:val="sk-SK"/>
        </w:rPr>
      </w:pPr>
    </w:p>
    <w:p w14:paraId="660E6B7F" w14:textId="523EC5C5" w:rsidR="005405F1" w:rsidRDefault="005405F1" w:rsidP="00CC3C69">
      <w:pPr>
        <w:rPr>
          <w:lang w:val="sk-SK"/>
        </w:rPr>
      </w:pPr>
    </w:p>
    <w:p w14:paraId="4D360037" w14:textId="2BB31C2B" w:rsidR="005405F1" w:rsidRDefault="005405F1" w:rsidP="00CC3C69">
      <w:pPr>
        <w:rPr>
          <w:lang w:val="sk-SK"/>
        </w:rPr>
      </w:pPr>
    </w:p>
    <w:p w14:paraId="114C5D77" w14:textId="39AA486A" w:rsidR="005405F1" w:rsidRDefault="005405F1" w:rsidP="00CC3C69">
      <w:pPr>
        <w:rPr>
          <w:lang w:val="sk-SK"/>
        </w:rPr>
      </w:pPr>
    </w:p>
    <w:p w14:paraId="54A8EE76" w14:textId="6FD10A8B" w:rsidR="005405F1" w:rsidRDefault="005405F1" w:rsidP="00CC3C69">
      <w:pPr>
        <w:rPr>
          <w:lang w:val="sk-SK"/>
        </w:rPr>
      </w:pPr>
    </w:p>
    <w:p w14:paraId="418E62FE" w14:textId="0E7884B7" w:rsidR="005405F1" w:rsidRDefault="005405F1" w:rsidP="00CC3C69">
      <w:pPr>
        <w:rPr>
          <w:lang w:val="sk-SK"/>
        </w:rPr>
      </w:pPr>
    </w:p>
    <w:p w14:paraId="2FDBA71B" w14:textId="18A68077" w:rsidR="005405F1" w:rsidRDefault="005405F1" w:rsidP="00CC3C69">
      <w:pPr>
        <w:rPr>
          <w:lang w:val="sk-SK"/>
        </w:rPr>
      </w:pPr>
      <w:bookmarkStart w:id="0" w:name="_GoBack"/>
      <w:bookmarkEnd w:id="0"/>
    </w:p>
    <w:p w14:paraId="2ADE130C" w14:textId="248D7885" w:rsidR="005405F1" w:rsidRDefault="005405F1" w:rsidP="00CC3C69">
      <w:pPr>
        <w:rPr>
          <w:lang w:val="sk-SK"/>
        </w:rPr>
      </w:pPr>
    </w:p>
    <w:p w14:paraId="625552E4" w14:textId="7E59E717" w:rsidR="005405F1" w:rsidRDefault="005405F1" w:rsidP="00CC3C69">
      <w:pPr>
        <w:rPr>
          <w:lang w:val="sk-SK"/>
        </w:rPr>
      </w:pPr>
    </w:p>
    <w:p w14:paraId="5A035DA2" w14:textId="4E2BE87E" w:rsidR="005405F1" w:rsidRDefault="005405F1" w:rsidP="00CC3C69">
      <w:pPr>
        <w:rPr>
          <w:lang w:val="sk-SK"/>
        </w:rPr>
      </w:pPr>
    </w:p>
    <w:p w14:paraId="0582FF0C" w14:textId="77777777" w:rsidR="005405F1" w:rsidRDefault="005405F1" w:rsidP="00CC3C69">
      <w:pPr>
        <w:rPr>
          <w:lang w:val="sk-SK"/>
        </w:rPr>
      </w:pPr>
    </w:p>
    <w:p w14:paraId="179442D2" w14:textId="7F164A68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338FFD1C" w:rsidR="00557F00" w:rsidRDefault="00E41179" w:rsidP="00187EFA">
      <w:pPr>
        <w:ind w:left="-709" w:hanging="11"/>
        <w:rPr>
          <w:lang w:val="sk-SK"/>
        </w:rPr>
      </w:pPr>
      <w:r>
        <w:rPr>
          <w:noProof/>
          <w:lang w:val="sk-SK"/>
        </w:rPr>
        <w:pict w14:anchorId="650C09F6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5" type="#_x0000_t202" style="position:absolute;left:0;text-align:left;margin-left:350.55pt;margin-top:14.4pt;width:81.85pt;height:94.05pt;z-index:-1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white">
            <v:textbox style="mso-next-textbox:#Textové pole 2;mso-fit-shape-to-text:t">
              <w:txbxContent>
                <w:p w14:paraId="5A5BB6E0" w14:textId="0C2EE188" w:rsidR="00CF283A" w:rsidRDefault="00CF283A" w:rsidP="00CF283A"/>
              </w:txbxContent>
            </v:textbox>
          </v:shape>
        </w:pict>
      </w:r>
      <w:r w:rsidR="00187EFA">
        <w:rPr>
          <w:noProof/>
        </w:rPr>
        <w:t xml:space="preserve">         </w:t>
      </w:r>
      <w:r>
        <w:rPr>
          <w:noProof/>
        </w:rPr>
        <w:pict w14:anchorId="0EB16B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12.5pt;visibility:visible;mso-wrap-style:square">
            <v:imagedata r:id="rId8" o:title=""/>
          </v:shape>
        </w:pict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</w:p>
    <w:p w14:paraId="0E794E3F" w14:textId="4AA3BC06" w:rsidR="00557F00" w:rsidRPr="00187EFA" w:rsidRDefault="00557F00" w:rsidP="00557F00">
      <w:pPr>
        <w:ind w:hanging="720"/>
        <w:rPr>
          <w:spacing w:val="54"/>
          <w:u w:val="single"/>
          <w:lang w:val="sk-SK"/>
        </w:rPr>
      </w:pPr>
      <w:r w:rsidRPr="00187EFA">
        <w:rPr>
          <w:b/>
          <w:color w:val="365F91"/>
          <w:spacing w:val="54"/>
          <w:u w:val="single"/>
        </w:rPr>
        <w:t>Ing. Ľudovít Leško</w:t>
      </w:r>
    </w:p>
    <w:p w14:paraId="05312E14" w14:textId="77777777" w:rsidR="00557F00" w:rsidRDefault="00557F00" w:rsidP="00557F00">
      <w:pPr>
        <w:ind w:hanging="720"/>
        <w:rPr>
          <w:lang w:val="sk-SK"/>
        </w:rPr>
      </w:pPr>
      <w:r w:rsidRPr="00557F00">
        <w:rPr>
          <w:color w:val="365F91"/>
          <w:sz w:val="16"/>
          <w:szCs w:val="16"/>
        </w:rPr>
        <w:t>AUTORIZOVANÝ STAVEBNÝ INŽINIE</w:t>
      </w:r>
      <w:r w:rsidRPr="00557F00">
        <w:rPr>
          <w:color w:val="365F91"/>
          <w:spacing w:val="30"/>
          <w:sz w:val="16"/>
          <w:szCs w:val="16"/>
        </w:rPr>
        <w:t>R</w:t>
      </w:r>
    </w:p>
    <w:p w14:paraId="39ABDCDD" w14:textId="77777777" w:rsidR="00557F00" w:rsidRDefault="00557F00" w:rsidP="00557F00">
      <w:pPr>
        <w:ind w:hanging="720"/>
        <w:rPr>
          <w:lang w:val="sk-SK"/>
        </w:rPr>
      </w:pPr>
      <w:r w:rsidRPr="00557F00">
        <w:rPr>
          <w:color w:val="365F91"/>
          <w:spacing w:val="20"/>
          <w:sz w:val="18"/>
          <w:szCs w:val="18"/>
        </w:rPr>
        <w:t>HVAC SYSTEM s.r.o.</w:t>
      </w:r>
    </w:p>
    <w:p w14:paraId="072C5EEA" w14:textId="77777777" w:rsidR="00557F00" w:rsidRPr="00187EFA" w:rsidRDefault="00557F00" w:rsidP="00557F00">
      <w:pPr>
        <w:ind w:hanging="720"/>
        <w:rPr>
          <w:lang w:val="sk-SK"/>
        </w:rPr>
      </w:pPr>
      <w:proofErr w:type="spellStart"/>
      <w:r w:rsidRPr="00187EFA">
        <w:rPr>
          <w:color w:val="365F91"/>
          <w:sz w:val="16"/>
          <w:szCs w:val="16"/>
        </w:rPr>
        <w:t>Medzi</w:t>
      </w:r>
      <w:proofErr w:type="spellEnd"/>
      <w:r w:rsidRPr="00187EFA">
        <w:rPr>
          <w:color w:val="365F91"/>
          <w:sz w:val="16"/>
          <w:szCs w:val="16"/>
        </w:rPr>
        <w:t xml:space="preserve"> </w:t>
      </w:r>
      <w:proofErr w:type="spellStart"/>
      <w:r w:rsidRPr="00187EFA">
        <w:rPr>
          <w:color w:val="365F91"/>
          <w:sz w:val="16"/>
          <w:szCs w:val="16"/>
        </w:rPr>
        <w:t>járkami</w:t>
      </w:r>
      <w:proofErr w:type="spellEnd"/>
      <w:r w:rsidRPr="00187EFA">
        <w:rPr>
          <w:color w:val="365F91"/>
          <w:sz w:val="16"/>
          <w:szCs w:val="16"/>
        </w:rPr>
        <w:t xml:space="preserve"> 221/9, 929 01 Malé Dvorníky</w:t>
      </w:r>
    </w:p>
    <w:p w14:paraId="268AB7B8" w14:textId="023AA483" w:rsidR="00557F00" w:rsidRPr="00187EFA" w:rsidRDefault="00557F00" w:rsidP="00557F00">
      <w:pPr>
        <w:ind w:hanging="720"/>
        <w:rPr>
          <w:spacing w:val="6"/>
          <w:lang w:val="sk-SK"/>
        </w:rPr>
      </w:pPr>
      <w:r w:rsidRPr="00187EFA">
        <w:rPr>
          <w:color w:val="365F91"/>
          <w:spacing w:val="6"/>
          <w:sz w:val="16"/>
          <w:szCs w:val="16"/>
        </w:rPr>
        <w:t xml:space="preserve">+421 902 614 741, </w:t>
      </w:r>
      <w:hyperlink r:id="rId9" w:history="1">
        <w:r w:rsidRPr="00187EFA">
          <w:rPr>
            <w:rStyle w:val="Hypertextovprepojenie"/>
            <w:spacing w:val="6"/>
            <w:sz w:val="16"/>
            <w:szCs w:val="16"/>
          </w:rPr>
          <w:t>lesko@hvacsystem.sk</w:t>
        </w:r>
      </w:hyperlink>
    </w:p>
    <w:p w14:paraId="442C3A2A" w14:textId="79E49894" w:rsidR="00B5294F" w:rsidRDefault="00557F00" w:rsidP="007A554D">
      <w:pPr>
        <w:ind w:hanging="720"/>
        <w:rPr>
          <w:lang w:val="sk-SK"/>
        </w:rPr>
      </w:pPr>
      <w:r w:rsidRPr="00557F00">
        <w:rPr>
          <w:color w:val="365F91"/>
          <w:spacing w:val="20"/>
          <w:sz w:val="16"/>
          <w:szCs w:val="16"/>
        </w:rPr>
        <w:t>IČO:</w:t>
      </w:r>
      <w:r w:rsidRPr="00D874E4">
        <w:rPr>
          <w:rFonts w:ascii="Arial" w:hAnsi="Arial" w:cs="Arial"/>
          <w:color w:val="807A7A"/>
          <w:sz w:val="16"/>
          <w:szCs w:val="16"/>
          <w:shd w:val="clear" w:color="auto" w:fill="FFFFFF"/>
        </w:rPr>
        <w:t xml:space="preserve"> </w:t>
      </w:r>
      <w:r w:rsidRPr="00557F00">
        <w:rPr>
          <w:color w:val="365F91"/>
          <w:spacing w:val="20"/>
          <w:sz w:val="16"/>
          <w:szCs w:val="16"/>
        </w:rPr>
        <w:t>55682197</w:t>
      </w:r>
      <w:r w:rsidRPr="00557F00">
        <w:rPr>
          <w:color w:val="365F91"/>
          <w:spacing w:val="20"/>
          <w:sz w:val="16"/>
          <w:szCs w:val="16"/>
        </w:rPr>
        <w:tab/>
        <w:t>DIČ: 2122058433</w:t>
      </w:r>
    </w:p>
    <w:p w14:paraId="695A669A" w14:textId="77777777" w:rsidR="00E866DD" w:rsidRDefault="00E866DD" w:rsidP="00B5294F">
      <w:pPr>
        <w:ind w:left="2124" w:firstLine="708"/>
        <w:rPr>
          <w:noProof/>
          <w:lang w:val="sk-SK"/>
        </w:rPr>
      </w:pPr>
    </w:p>
    <w:p w14:paraId="5DCA8760" w14:textId="77777777" w:rsidR="00E866DD" w:rsidRDefault="00E866DD" w:rsidP="00B5294F">
      <w:pPr>
        <w:ind w:left="2124" w:firstLine="708"/>
        <w:rPr>
          <w:noProof/>
          <w:lang w:val="sk-SK"/>
        </w:rPr>
      </w:pPr>
    </w:p>
    <w:sectPr w:rsidR="00E866DD" w:rsidSect="007A554D">
      <w:footnotePr>
        <w:pos w:val="beneathText"/>
      </w:footnotePr>
      <w:pgSz w:w="11905" w:h="16837"/>
      <w:pgMar w:top="993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D7861" w14:textId="77777777" w:rsidR="00E41179" w:rsidRDefault="00E41179">
      <w:r>
        <w:separator/>
      </w:r>
    </w:p>
  </w:endnote>
  <w:endnote w:type="continuationSeparator" w:id="0">
    <w:p w14:paraId="688C1CE8" w14:textId="77777777" w:rsidR="00E41179" w:rsidRDefault="00E4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747A0" w14:textId="77777777" w:rsidR="00E41179" w:rsidRDefault="00E41179">
      <w:r>
        <w:separator/>
      </w:r>
    </w:p>
  </w:footnote>
  <w:footnote w:type="continuationSeparator" w:id="0">
    <w:p w14:paraId="08771B1B" w14:textId="77777777" w:rsidR="00E41179" w:rsidRDefault="00E4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5CEF"/>
    <w:multiLevelType w:val="hybridMultilevel"/>
    <w:tmpl w:val="ACF8445C"/>
    <w:lvl w:ilvl="0" w:tplc="140EBB16">
      <w:start w:val="1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6" w15:restartNumberingAfterBreak="0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04AC"/>
    <w:rsid w:val="00021551"/>
    <w:rsid w:val="000310BC"/>
    <w:rsid w:val="000555CB"/>
    <w:rsid w:val="00067A3E"/>
    <w:rsid w:val="00073CA8"/>
    <w:rsid w:val="000913CE"/>
    <w:rsid w:val="000B703B"/>
    <w:rsid w:val="000C34A3"/>
    <w:rsid w:val="00103F9F"/>
    <w:rsid w:val="0011418B"/>
    <w:rsid w:val="00125098"/>
    <w:rsid w:val="00135F7F"/>
    <w:rsid w:val="001364E3"/>
    <w:rsid w:val="00136727"/>
    <w:rsid w:val="00165D30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80C78"/>
    <w:rsid w:val="00291D0C"/>
    <w:rsid w:val="00291EDF"/>
    <w:rsid w:val="002A1FD1"/>
    <w:rsid w:val="002C0913"/>
    <w:rsid w:val="002C5FC3"/>
    <w:rsid w:val="002E17EE"/>
    <w:rsid w:val="002F7CBA"/>
    <w:rsid w:val="003268CB"/>
    <w:rsid w:val="00340D9A"/>
    <w:rsid w:val="0038108E"/>
    <w:rsid w:val="003A3D6F"/>
    <w:rsid w:val="003E22A5"/>
    <w:rsid w:val="003E2F78"/>
    <w:rsid w:val="003F7287"/>
    <w:rsid w:val="0044005D"/>
    <w:rsid w:val="004725E9"/>
    <w:rsid w:val="00477977"/>
    <w:rsid w:val="004A5FFB"/>
    <w:rsid w:val="004A6D90"/>
    <w:rsid w:val="004B16F2"/>
    <w:rsid w:val="004D1109"/>
    <w:rsid w:val="004E07F1"/>
    <w:rsid w:val="004E54F7"/>
    <w:rsid w:val="004F3513"/>
    <w:rsid w:val="004F6479"/>
    <w:rsid w:val="00525B88"/>
    <w:rsid w:val="005319F0"/>
    <w:rsid w:val="005405F1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153D4"/>
    <w:rsid w:val="00627AE8"/>
    <w:rsid w:val="00637664"/>
    <w:rsid w:val="00655D6E"/>
    <w:rsid w:val="006B103B"/>
    <w:rsid w:val="006D164C"/>
    <w:rsid w:val="006D4DC4"/>
    <w:rsid w:val="006E669F"/>
    <w:rsid w:val="006E7F5B"/>
    <w:rsid w:val="00712EFC"/>
    <w:rsid w:val="00716CAD"/>
    <w:rsid w:val="00722507"/>
    <w:rsid w:val="00767BC2"/>
    <w:rsid w:val="00772848"/>
    <w:rsid w:val="00785CF8"/>
    <w:rsid w:val="007A554D"/>
    <w:rsid w:val="007C19EC"/>
    <w:rsid w:val="007C400D"/>
    <w:rsid w:val="007F117D"/>
    <w:rsid w:val="007F6D75"/>
    <w:rsid w:val="00801D54"/>
    <w:rsid w:val="00804076"/>
    <w:rsid w:val="008049A0"/>
    <w:rsid w:val="0084031B"/>
    <w:rsid w:val="00857470"/>
    <w:rsid w:val="008A454B"/>
    <w:rsid w:val="008B49BA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4604D"/>
    <w:rsid w:val="00C82146"/>
    <w:rsid w:val="00CA35DB"/>
    <w:rsid w:val="00CC3C69"/>
    <w:rsid w:val="00CF283A"/>
    <w:rsid w:val="00D02BAB"/>
    <w:rsid w:val="00D12E30"/>
    <w:rsid w:val="00D21571"/>
    <w:rsid w:val="00D3251B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41179"/>
    <w:rsid w:val="00E53986"/>
    <w:rsid w:val="00E55DD3"/>
    <w:rsid w:val="00E71DCD"/>
    <w:rsid w:val="00E84687"/>
    <w:rsid w:val="00E866DD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B98399F"/>
  <w15:docId w15:val="{C0DE6E91-B9CE-440E-9E92-4E81A995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styleId="Nevyrieenzmienka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sko@hvacsyste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FDB4F-2BA4-4C4A-8262-AE818F97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Leško Ľudovít</cp:lastModifiedBy>
  <cp:revision>20</cp:revision>
  <cp:lastPrinted>2024-01-25T12:03:00Z</cp:lastPrinted>
  <dcterms:created xsi:type="dcterms:W3CDTF">2024-01-25T09:09:00Z</dcterms:created>
  <dcterms:modified xsi:type="dcterms:W3CDTF">2024-06-12T08:52:00Z</dcterms:modified>
</cp:coreProperties>
</file>